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3468588114052061372western"/>
        <w:spacing w:beforeAutospacing="0" w:before="0" w:afterAutospacing="0" w:after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Restate 2017 all’Istituto “Peri – Merulo”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>
          <w:shd w:fill="FFFF00" w:val="clear"/>
        </w:rPr>
      </w:pPr>
      <w:r>
        <w:rPr>
          <w:rFonts w:cs="Arial" w:ascii="Arial" w:hAnsi="Arial"/>
          <w:shd w:fill="FFFF00" w:val="clear"/>
        </w:rPr>
        <w:t>Giovedì 22 giugno – giovedì 29 giugno – giovedì 6 luglio – venerdì 14 luglio 2017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Chiostri di San Pietro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Via Emilia San Pietro 44 / C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Ore 21.30</w:t>
        <w:br/>
        <w:t>Ingresso libero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Teatro, musica, danza e poesia sono anche quest’anno le protagoniste di </w:t>
      </w:r>
      <w:r>
        <w:rPr>
          <w:rFonts w:cs="Arial" w:ascii="Arial" w:hAnsi="Arial"/>
          <w:b/>
        </w:rPr>
        <w:t>REstate 2017</w:t>
      </w:r>
      <w:r>
        <w:rPr>
          <w:rFonts w:cs="Arial" w:ascii="Arial" w:hAnsi="Arial"/>
        </w:rPr>
        <w:t>, la rassegna di eventi estivi promossi dal Comune di Reggio Emilia.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/>
      </w:pPr>
      <w:r>
        <w:rPr>
          <w:rFonts w:cs="Arial" w:ascii="Arial" w:hAnsi="Arial"/>
        </w:rPr>
        <w:t xml:space="preserve">Per l’occasione anche </w:t>
      </w:r>
      <w:r>
        <w:rPr>
          <w:rFonts w:cs="Arial" w:ascii="Arial" w:hAnsi="Arial"/>
          <w:b/>
        </w:rPr>
        <w:t>l’Istituto Superiore di Studi Musicali di Reggio Emilia e Castelnovo ne' Monti "A. Peri – C. Merulo"</w:t>
      </w:r>
      <w:r>
        <w:rPr>
          <w:rFonts w:cs="Arial" w:ascii="Arial" w:hAnsi="Arial"/>
        </w:rPr>
        <w:t xml:space="preserve"> propone una rassegna di concerti,</w:t>
      </w:r>
      <w:r>
        <w:rPr>
          <w:rFonts w:cs="Arial" w:ascii="Arial" w:hAnsi="Arial"/>
          <w:shd w:fill="FFFF00" w:val="clear"/>
        </w:rPr>
        <w:t xml:space="preserve"> </w:t>
      </w:r>
      <w:r>
        <w:rPr>
          <w:rFonts w:cs="Arial" w:ascii="Arial" w:hAnsi="Arial"/>
          <w:b/>
          <w:bCs/>
          <w:shd w:fill="FFFF00" w:val="clear"/>
        </w:rPr>
        <w:t xml:space="preserve">tre </w:t>
      </w:r>
      <w:r>
        <w:rPr>
          <w:rFonts w:cs="Arial" w:ascii="Arial" w:hAnsi="Arial"/>
          <w:b/>
          <w:shd w:fill="FFFF00" w:val="clear"/>
        </w:rPr>
        <w:t>giovedì dal 22 giugno al 6 luglio con conclusione venerdì 14 luglio</w:t>
      </w:r>
      <w:r>
        <w:rPr>
          <w:rFonts w:cs="Arial" w:ascii="Arial" w:hAnsi="Arial"/>
        </w:rPr>
        <w:t xml:space="preserve">, nel </w:t>
      </w:r>
      <w:r>
        <w:rPr>
          <w:rFonts w:cs="Arial" w:ascii="Arial" w:hAnsi="Arial"/>
          <w:b/>
        </w:rPr>
        <w:t>Chiostro di San Pietro</w:t>
      </w:r>
      <w:r>
        <w:rPr>
          <w:rFonts w:cs="Arial" w:ascii="Arial" w:hAnsi="Arial"/>
        </w:rPr>
        <w:t xml:space="preserve">, in via Emilia San Pietro a Reggio Emilia. </w:t>
        <w:br/>
        <w:br/>
        <w:t xml:space="preserve">Si parte il </w:t>
      </w:r>
      <w:r>
        <w:rPr>
          <w:rFonts w:cs="Arial" w:ascii="Arial" w:hAnsi="Arial"/>
          <w:b/>
        </w:rPr>
        <w:t>22 giugno</w:t>
      </w:r>
      <w:r>
        <w:rPr>
          <w:rFonts w:cs="Arial" w:ascii="Arial" w:hAnsi="Arial"/>
        </w:rPr>
        <w:t xml:space="preserve"> con l’esibizione di </w:t>
      </w:r>
      <w:r>
        <w:rPr>
          <w:rFonts w:cs="Arial" w:ascii="Arial" w:hAnsi="Arial"/>
          <w:b/>
          <w:i/>
        </w:rPr>
        <w:t>Re Percussio Ensemble</w:t>
      </w:r>
      <w:r>
        <w:rPr>
          <w:rFonts w:cs="Arial" w:ascii="Arial" w:hAnsi="Arial"/>
        </w:rPr>
        <w:t xml:space="preserve">: Giuseppe Bulgaro, Alessandro Camellini, Diego Fabbi, Michele Guidotti eseguiranno </w:t>
      </w:r>
      <w:r>
        <w:rPr>
          <w:rFonts w:cs="Arial" w:ascii="Arial" w:hAnsi="Arial"/>
          <w:i/>
        </w:rPr>
        <w:t xml:space="preserve">Summertime e I love you porgy di </w:t>
      </w:r>
      <w:r>
        <w:rPr>
          <w:rFonts w:cs="Arial" w:ascii="Arial" w:hAnsi="Arial"/>
        </w:rPr>
        <w:t>G. Gershwin su arrangiamenti di Edoardo Ponzi.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M3468588114052061372western"/>
        <w:spacing w:beforeAutospacing="0" w:before="0" w:afterAutospacing="0" w:after="0"/>
        <w:rPr/>
      </w:pPr>
      <w:r>
        <w:rPr>
          <w:rFonts w:cs="Arial" w:ascii="Arial" w:hAnsi="Arial"/>
          <w:i w:val="false"/>
          <w:iCs w:val="false"/>
          <w:shd w:fill="FFFF00" w:val="clear"/>
        </w:rPr>
        <w:t>L'</w:t>
      </w:r>
      <w:r>
        <w:rPr>
          <w:rFonts w:cs="Arial" w:ascii="Arial" w:hAnsi="Arial"/>
          <w:i w:val="false"/>
          <w:iCs w:val="false"/>
          <w:shd w:fill="FFFF00" w:val="clear"/>
        </w:rPr>
        <w:t xml:space="preserve">Ensemble d'archi </w:t>
      </w:r>
      <w:r>
        <w:rPr>
          <w:rFonts w:cs="Arial" w:ascii="Arial" w:hAnsi="Arial"/>
          <w:i w:val="false"/>
          <w:iCs w:val="false"/>
          <w:shd w:fill="FFFF00" w:val="clear"/>
        </w:rPr>
        <w:t xml:space="preserve">dell'Istituto Musicale “Peri-Merulo” </w:t>
      </w:r>
      <w:r>
        <w:rPr>
          <w:rFonts w:cs="Arial" w:ascii="Arial" w:hAnsi="Arial"/>
        </w:rPr>
        <w:t xml:space="preserve">animerà la serata di giovedì </w:t>
      </w:r>
      <w:r>
        <w:rPr>
          <w:rFonts w:cs="Arial" w:ascii="Arial" w:hAnsi="Arial"/>
          <w:b/>
        </w:rPr>
        <w:t>29 giugno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su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musiche di A. Vivaldi e J. S. Bach. Il </w:t>
      </w:r>
      <w:r>
        <w:rPr>
          <w:rFonts w:cs="Arial" w:ascii="Arial" w:hAnsi="Arial"/>
          <w:b/>
        </w:rPr>
        <w:t>6 luglio</w:t>
      </w:r>
      <w:r>
        <w:rPr>
          <w:rFonts w:cs="Arial" w:ascii="Arial" w:hAnsi="Arial"/>
        </w:rPr>
        <w:t xml:space="preserve"> il direttore </w:t>
      </w:r>
      <w:r>
        <w:rPr>
          <w:rFonts w:cs="Arial" w:ascii="Arial" w:hAnsi="Arial"/>
          <w:b/>
        </w:rPr>
        <w:t>Carlo Menozzi</w:t>
      </w:r>
      <w:r>
        <w:rPr>
          <w:rFonts w:cs="Arial" w:ascii="Arial" w:hAnsi="Arial"/>
        </w:rPr>
        <w:t xml:space="preserve"> guiderà l’orchestra dell’Istituto “Peri-Merulo” che eseguirà musiche di </w:t>
      </w:r>
      <w:r>
        <w:rPr>
          <w:rStyle w:val="Strong"/>
          <w:rFonts w:cs="Arial" w:ascii="Arial" w:hAnsi="Arial"/>
          <w:b w:val="false"/>
          <w:bCs w:val="false"/>
          <w:color w:val="000000"/>
        </w:rPr>
        <w:t xml:space="preserve">V. Bellini, L. van Beethoven e W. A. Mozart. </w:t>
      </w:r>
    </w:p>
    <w:p>
      <w:pPr>
        <w:pStyle w:val="M3468588114052061372western"/>
        <w:spacing w:beforeAutospacing="0" w:before="0" w:afterAutospacing="0" w:after="0"/>
        <w:rPr/>
      </w:pPr>
      <w:r>
        <w:rPr>
          <w:rStyle w:val="Strong"/>
          <w:rFonts w:cs="Arial" w:ascii="Arial" w:hAnsi="Arial"/>
          <w:b w:val="false"/>
          <w:bCs w:val="false"/>
          <w:color w:val="000000"/>
        </w:rPr>
        <w:t xml:space="preserve">La serata finale del </w:t>
      </w:r>
      <w:r>
        <w:rPr>
          <w:rStyle w:val="Strong"/>
          <w:rFonts w:cs="Arial" w:ascii="Arial" w:hAnsi="Arial"/>
          <w:bCs w:val="false"/>
          <w:color w:val="000000"/>
        </w:rPr>
        <w:t xml:space="preserve">14 luglio, </w:t>
      </w:r>
      <w:r>
        <w:rPr>
          <w:rStyle w:val="Strong"/>
          <w:rFonts w:cs="Arial" w:ascii="Arial" w:hAnsi="Arial"/>
          <w:b w:val="false"/>
          <w:bCs w:val="false"/>
          <w:color w:val="000000"/>
          <w:shd w:fill="FFFF00" w:val="clear"/>
        </w:rPr>
        <w:t>con in programma “Nahuel” eseguito dall'Ensemble d’archi dell'Istituto Musicale "A.Peri/C.Merulo" (Italia/Argentina) insieme a Javier Girotto (sax soprano e flauti andini)</w:t>
      </w:r>
      <w:r>
        <w:rPr>
          <w:rStyle w:val="Strong"/>
          <w:rFonts w:cs="Arial" w:ascii="Arial" w:hAnsi="Arial"/>
          <w:b w:val="false"/>
          <w:bCs w:val="false"/>
          <w:color w:val="000000"/>
        </w:rPr>
        <w:t xml:space="preserve">, vede anche la collaborazione di </w:t>
      </w:r>
      <w:r>
        <w:rPr>
          <w:rStyle w:val="Strong"/>
          <w:rFonts w:cs="Arial" w:ascii="Arial" w:hAnsi="Arial"/>
          <w:bCs w:val="false"/>
          <w:color w:val="000000"/>
        </w:rPr>
        <w:t>ATER</w:t>
      </w:r>
      <w:r>
        <w:rPr>
          <w:rStyle w:val="Strong"/>
          <w:rFonts w:cs="Arial" w:ascii="Arial" w:hAnsi="Arial"/>
          <w:b w:val="false"/>
          <w:bCs w:val="false"/>
          <w:color w:val="000000"/>
        </w:rPr>
        <w:t>, Associazione Teatrale Emilia Romagna.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/>
      </w:pPr>
      <w:r>
        <w:rPr>
          <w:rFonts w:cs="Arial" w:ascii="Arial" w:hAnsi="Arial"/>
        </w:rPr>
        <w:t>Tutti gli appuntamenti delle rassegna musicale a cura dell’Istituto Musicale “Peri – Merulo” si terranno nel Chiostro di San Pietro</w:t>
      </w:r>
      <w:r>
        <w:rPr>
          <w:rFonts w:cs="Arial" w:ascii="Arial" w:hAnsi="Arial"/>
          <w:shd w:fill="FFFF00" w:val="clear"/>
        </w:rPr>
        <w:t xml:space="preserve"> alle 21.30 </w:t>
      </w:r>
      <w:r>
        <w:rPr>
          <w:rFonts w:cs="Arial" w:ascii="Arial" w:hAnsi="Arial"/>
        </w:rPr>
        <w:t xml:space="preserve">con ingresso libero. 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/>
      </w:pPr>
      <w:r>
        <w:rPr>
          <w:rFonts w:cs="Arial" w:ascii="Arial" w:hAnsi="Arial"/>
        </w:rPr>
        <w:t xml:space="preserve">In caso di pioggia i concerti si svolgeranno </w:t>
      </w:r>
      <w:r>
        <w:rPr>
          <w:rFonts w:cs="Arial" w:ascii="Arial" w:hAnsi="Arial"/>
          <w:shd w:fill="FFFF00" w:val="clear"/>
        </w:rPr>
        <w:t>nell'</w:t>
      </w:r>
      <w:r>
        <w:rPr>
          <w:rFonts w:cs="Arial" w:ascii="Arial" w:hAnsi="Arial"/>
          <w:b/>
        </w:rPr>
        <w:t>Auditorium “Masini”</w:t>
      </w:r>
      <w:bookmarkStart w:id="0" w:name="_GoBack"/>
      <w:bookmarkEnd w:id="0"/>
      <w:r>
        <w:rPr>
          <w:rFonts w:cs="Arial" w:ascii="Arial" w:hAnsi="Arial"/>
        </w:rPr>
        <w:t xml:space="preserve"> nella sede “A. Peri" dell’Istituto di Reggio Emilia, Via Dante Alighieri 11.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bookmarkStart w:id="1" w:name="__DdeLink__219_1125276088"/>
      <w:bookmarkStart w:id="2" w:name="__DdeLink__219_1125276088"/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/>
      </w:pPr>
      <w:r>
        <w:rPr>
          <w:rFonts w:cs="Arial" w:ascii="Arial" w:hAnsi="Arial"/>
        </w:rPr>
        <w:t xml:space="preserve">Per info: </w:t>
      </w:r>
      <w:hyperlink r:id="rId2">
        <w:r>
          <w:rPr>
            <w:rStyle w:val="CollegamentoInternet"/>
            <w:rFonts w:cs="Arial" w:ascii="Arial" w:hAnsi="Arial"/>
          </w:rPr>
          <w:t>direzioneperi@municipio.re.it</w:t>
        </w:r>
      </w:hyperlink>
      <w:bookmarkEnd w:id="2"/>
      <w:r>
        <w:rPr>
          <w:rFonts w:cs="Arial" w:ascii="Arial" w:hAnsi="Arial"/>
        </w:rPr>
        <w:t xml:space="preserve"> / 0522456771</w:t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3468588114052061372western"/>
        <w:spacing w:beforeAutospacing="0" w:before="0" w:afterAutospacing="0" w:after="0"/>
        <w:rPr/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b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04b0d"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Trebuchet MS" w:hAnsi="Trebuchet MS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M3468588114052061372western" w:customStyle="1">
    <w:name w:val="m_-3468588114052061372western"/>
    <w:basedOn w:val="Normal"/>
    <w:qFormat/>
    <w:rsid w:val="00b04b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peri@municipio.r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LibreOffice/4.4.2.2$Windows_x86 LibreOffice_project/c4c7d32d0d49397cad38d62472b0bc8acff48dd6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2017-06-14T07:51:00Z</dcterms:created>
  <dc:creator>utente</dc:creator>
  <dc:language>it-IT</dc:language>
  <cp:lastModifiedBy>Silvia Perucchetti</cp:lastModifiedBy>
  <dcterms:modified xsi:type="dcterms:W3CDTF">2017-06-14T12:23:19Z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